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4E23" w14:textId="77777777" w:rsidR="00A32B43" w:rsidRPr="00E41B16" w:rsidRDefault="00A32B43" w:rsidP="00A32B43">
      <w:pPr>
        <w:jc w:val="center"/>
        <w:rPr>
          <w:rFonts w:ascii="Segoe Script" w:eastAsiaTheme="minorHAnsi" w:hAnsi="Segoe Script" w:cstheme="minorBidi"/>
          <w:b/>
          <w:color w:val="0F4761" w:themeColor="accent1" w:themeShade="B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41B16">
        <w:rPr>
          <w:rFonts w:ascii="Segoe Script" w:eastAsiaTheme="minorHAnsi" w:hAnsi="Segoe Script" w:cstheme="minorBidi"/>
          <w:b/>
          <w:color w:val="0F4761" w:themeColor="accent1" w:themeShade="B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 Schüler helfen Schülern -</w:t>
      </w:r>
    </w:p>
    <w:p w14:paraId="0BAB6414" w14:textId="5FC1C34A" w:rsidR="00764054" w:rsidRDefault="00764054" w:rsidP="00A32B43">
      <w:pPr>
        <w:jc w:val="both"/>
        <w:rPr>
          <w:rFonts w:cs="Calibri"/>
          <w:sz w:val="28"/>
          <w:szCs w:val="28"/>
        </w:rPr>
      </w:pPr>
    </w:p>
    <w:p w14:paraId="1FE47AE4" w14:textId="0F1DF778" w:rsidR="00A32B43" w:rsidRDefault="00A32B43" w:rsidP="00A32B43">
      <w:pPr>
        <w:jc w:val="both"/>
        <w:rPr>
          <w:rFonts w:cs="Calibri"/>
          <w:sz w:val="28"/>
          <w:szCs w:val="28"/>
        </w:rPr>
      </w:pPr>
      <w:r w:rsidRPr="00BE1096">
        <w:rPr>
          <w:rFonts w:cs="Calibri"/>
          <w:sz w:val="28"/>
          <w:szCs w:val="28"/>
        </w:rPr>
        <w:t xml:space="preserve">Liebe Schülerinnen und Schüler, liebe Eltern, </w:t>
      </w:r>
    </w:p>
    <w:p w14:paraId="7C51F6B8" w14:textId="206AAAB8" w:rsidR="00A32B43" w:rsidRDefault="00A32B43" w:rsidP="00A32B43">
      <w:pPr>
        <w:jc w:val="both"/>
        <w:rPr>
          <w:rFonts w:cs="Calibri"/>
          <w:sz w:val="28"/>
          <w:szCs w:val="28"/>
        </w:rPr>
      </w:pPr>
      <w:r w:rsidRPr="00BE1096">
        <w:rPr>
          <w:rFonts w:cs="Calibri"/>
          <w:sz w:val="28"/>
          <w:szCs w:val="28"/>
        </w:rPr>
        <w:t>nach den Herbstferien wird wieder das Projekt „Schüler helfen Schülern“ (</w:t>
      </w:r>
      <w:proofErr w:type="spellStart"/>
      <w:r w:rsidRPr="00BE1096">
        <w:rPr>
          <w:rFonts w:cs="Calibri"/>
          <w:sz w:val="28"/>
          <w:szCs w:val="28"/>
        </w:rPr>
        <w:t>ShS</w:t>
      </w:r>
      <w:proofErr w:type="spellEnd"/>
      <w:r w:rsidRPr="00BE1096">
        <w:rPr>
          <w:rFonts w:cs="Calibri"/>
          <w:sz w:val="28"/>
          <w:szCs w:val="28"/>
        </w:rPr>
        <w:t xml:space="preserve">) beginnen. </w:t>
      </w:r>
    </w:p>
    <w:p w14:paraId="1FD94C06" w14:textId="674C4B2C" w:rsidR="00A32B43" w:rsidRPr="00A32B43" w:rsidRDefault="00A32B43" w:rsidP="00A32B43">
      <w:pPr>
        <w:pStyle w:val="Listenabsatz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A32B43">
        <w:rPr>
          <w:rFonts w:cs="Calibri"/>
          <w:sz w:val="24"/>
          <w:szCs w:val="24"/>
        </w:rPr>
        <w:t xml:space="preserve">Kompetente Schüler*innen aus oberen Klassenstufen erteilen, nach Abstimmung </w:t>
      </w:r>
      <w:r w:rsidR="007706F1" w:rsidRPr="00A32B43">
        <w:rPr>
          <w:rFonts w:cs="Calibri"/>
          <w:sz w:val="24"/>
          <w:szCs w:val="24"/>
        </w:rPr>
        <w:t>mit den Fachlehrern</w:t>
      </w:r>
      <w:r w:rsidRPr="00A32B43">
        <w:rPr>
          <w:rFonts w:cs="Calibri"/>
          <w:sz w:val="24"/>
          <w:szCs w:val="24"/>
        </w:rPr>
        <w:t>, Schülern der unteren Klassenstufe Nachhilfe</w:t>
      </w:r>
      <w:r>
        <w:rPr>
          <w:rFonts w:cs="Calibri"/>
          <w:sz w:val="24"/>
          <w:szCs w:val="24"/>
        </w:rPr>
        <w:t>.</w:t>
      </w:r>
    </w:p>
    <w:p w14:paraId="799FB4BE" w14:textId="77777777" w:rsidR="00A32B43" w:rsidRDefault="00A32B43" w:rsidP="00A32B43">
      <w:pPr>
        <w:pStyle w:val="Listenabsatz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A32B43">
        <w:rPr>
          <w:rFonts w:cs="Calibri"/>
          <w:sz w:val="24"/>
          <w:szCs w:val="24"/>
        </w:rPr>
        <w:t>Zeitrahmen: Eine Unterrichtseinheit á 45min</w:t>
      </w:r>
    </w:p>
    <w:p w14:paraId="6E464084" w14:textId="512A8D28" w:rsidR="00A32B43" w:rsidRPr="00A32B43" w:rsidRDefault="00A32B43" w:rsidP="00A32B43">
      <w:pPr>
        <w:pStyle w:val="Listenabsatz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A32B43">
        <w:rPr>
          <w:rFonts w:cs="Calibri"/>
          <w:sz w:val="24"/>
          <w:szCs w:val="24"/>
        </w:rPr>
        <w:t>Kosten</w:t>
      </w:r>
      <w:r>
        <w:rPr>
          <w:rFonts w:cs="Calibri"/>
          <w:sz w:val="24"/>
          <w:szCs w:val="24"/>
        </w:rPr>
        <w:t>:</w:t>
      </w:r>
      <w:r w:rsidRPr="00A32B43">
        <w:rPr>
          <w:rFonts w:cs="Calibri"/>
          <w:sz w:val="24"/>
          <w:szCs w:val="24"/>
        </w:rPr>
        <w:t xml:space="preserve"> 20€ für 6 Unterrichtseinheiten</w:t>
      </w:r>
    </w:p>
    <w:p w14:paraId="18260CF4" w14:textId="3BC9D08A" w:rsidR="00A32B43" w:rsidRPr="00A32B43" w:rsidRDefault="007706F1" w:rsidP="00A32B43">
      <w:pPr>
        <w:pStyle w:val="Listenabsatz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Die Projektbetreuenden Lehrkräfte (Frau Loy, Herr Schroer)</w:t>
      </w:r>
      <w:r w:rsidR="00A32B43" w:rsidRPr="00A32B43">
        <w:rPr>
          <w:rFonts w:cs="Calibri"/>
          <w:sz w:val="24"/>
          <w:szCs w:val="24"/>
        </w:rPr>
        <w:t xml:space="preserve"> stell</w:t>
      </w:r>
      <w:r>
        <w:rPr>
          <w:rFonts w:cs="Calibri"/>
          <w:sz w:val="24"/>
          <w:szCs w:val="24"/>
        </w:rPr>
        <w:t>en</w:t>
      </w:r>
      <w:r w:rsidR="00A32B43" w:rsidRPr="00A32B43">
        <w:rPr>
          <w:rFonts w:cs="Calibri"/>
          <w:sz w:val="24"/>
          <w:szCs w:val="24"/>
        </w:rPr>
        <w:t xml:space="preserve"> den Kontakt zwischen Schülertutor und Nachhilfeschüler her.</w:t>
      </w:r>
    </w:p>
    <w:p w14:paraId="6A0037E0" w14:textId="38A9BA23" w:rsidR="00A32B43" w:rsidRDefault="00A32B43" w:rsidP="00A32B43">
      <w:pPr>
        <w:jc w:val="both"/>
        <w:rPr>
          <w:rFonts w:cs="Calibri"/>
          <w:sz w:val="28"/>
          <w:szCs w:val="28"/>
        </w:rPr>
      </w:pPr>
      <w:r w:rsidRPr="00BE1096">
        <w:rPr>
          <w:rFonts w:cs="Calibri"/>
          <w:sz w:val="28"/>
          <w:szCs w:val="28"/>
        </w:rPr>
        <w:t>D</w:t>
      </w:r>
      <w:r w:rsidR="000037DA">
        <w:rPr>
          <w:rFonts w:cs="Calibri"/>
          <w:sz w:val="28"/>
          <w:szCs w:val="28"/>
        </w:rPr>
        <w:t>ie Nachhilfe</w:t>
      </w:r>
      <w:r w:rsidRPr="00BE1096">
        <w:rPr>
          <w:rFonts w:cs="Calibri"/>
          <w:sz w:val="28"/>
          <w:szCs w:val="28"/>
        </w:rPr>
        <w:t xml:space="preserve"> findet nach individueller Vereinbarung 1x pro Woche in unserer Schule statt. </w:t>
      </w:r>
    </w:p>
    <w:p w14:paraId="209E551F" w14:textId="0D387A04" w:rsidR="00A32B43" w:rsidRDefault="00A32B43" w:rsidP="00A32B43">
      <w:pPr>
        <w:jc w:val="both"/>
        <w:rPr>
          <w:rFonts w:cs="Calibri"/>
          <w:sz w:val="28"/>
          <w:szCs w:val="28"/>
        </w:rPr>
      </w:pPr>
      <w:r w:rsidRPr="00BE1096">
        <w:rPr>
          <w:rFonts w:cs="Calibri"/>
          <w:sz w:val="28"/>
          <w:szCs w:val="28"/>
        </w:rPr>
        <w:t xml:space="preserve">Das Verfahren: Anmeldeformulare bekommen Sie über die Homepage unserer Schule. Es können nur Anmeldungen berücksichtigt werden, die vollständig abgegeben werden. Nach erfolgter Anmeldung werden die Teams gebildet und </w:t>
      </w:r>
      <w:r>
        <w:rPr>
          <w:rFonts w:cs="Calibri"/>
          <w:sz w:val="28"/>
          <w:szCs w:val="28"/>
        </w:rPr>
        <w:t>von uns betreuenden Lehrkräften bekanntgegeben</w:t>
      </w:r>
      <w:r w:rsidRPr="00BE1096">
        <w:rPr>
          <w:rFonts w:cs="Calibri"/>
          <w:sz w:val="28"/>
          <w:szCs w:val="28"/>
        </w:rPr>
        <w:t xml:space="preserve">. </w:t>
      </w:r>
    </w:p>
    <w:p w14:paraId="59DD3EA6" w14:textId="3D7561BC" w:rsidR="000037DA" w:rsidRDefault="000037DA" w:rsidP="000037DA">
      <w:pPr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0037DA">
        <w:rPr>
          <w:rFonts w:cs="Calibri"/>
          <w:sz w:val="24"/>
          <w:szCs w:val="24"/>
        </w:rPr>
        <w:t>Das Projekt lebt unter anderem von unseren engagierten Tutoren. Daher freuen wir uns darüber, wenn sich kompetente Schüler*innen mit guten Leistungen bei uns anmelden.</w:t>
      </w:r>
    </w:p>
    <w:p w14:paraId="15021C25" w14:textId="2182F4A7" w:rsidR="000037DA" w:rsidRPr="000037DA" w:rsidRDefault="000037DA" w:rsidP="000037DA">
      <w:pPr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0037DA">
        <w:rPr>
          <w:rFonts w:cs="Calibri"/>
          <w:sz w:val="24"/>
          <w:szCs w:val="24"/>
        </w:rPr>
        <w:t xml:space="preserve"> Ihr übernehmt Verantwortung, lernt gleichzeitig euer Wissen kompetent und erfolgreich weiter zu vermitteln und verdient ein zusätzliches Taschengeld.</w:t>
      </w:r>
    </w:p>
    <w:p w14:paraId="0B4445D2" w14:textId="03F032FF" w:rsidR="000037DA" w:rsidRDefault="000037DA" w:rsidP="00A32B43">
      <w:pPr>
        <w:jc w:val="both"/>
        <w:rPr>
          <w:rFonts w:cs="Calibri"/>
          <w:sz w:val="28"/>
          <w:szCs w:val="28"/>
        </w:rPr>
      </w:pPr>
    </w:p>
    <w:p w14:paraId="54EAFE2A" w14:textId="30E11FE1" w:rsidR="00A32B43" w:rsidRDefault="005B4B18" w:rsidP="000037DA">
      <w:pPr>
        <w:spacing w:after="0" w:line="240" w:lineRule="auto"/>
        <w:jc w:val="both"/>
        <w:rPr>
          <w:rFonts w:cs="Calibri"/>
          <w:sz w:val="28"/>
          <w:szCs w:val="28"/>
        </w:rPr>
      </w:pPr>
      <w:r w:rsidRPr="005B4B18">
        <w:rPr>
          <w:rFonts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6073FBD" wp14:editId="4790B9E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43380" cy="967105"/>
                <wp:effectExtent l="0" t="0" r="13970" b="2349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7A0C1" w14:textId="3EC635A0" w:rsidR="005B4B18" w:rsidRDefault="005B4B18" w:rsidP="005B4B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4B18">
                              <w:rPr>
                                <w:b/>
                                <w:bCs/>
                              </w:rPr>
                              <w:t>ONLINE-ANMELDUNG</w:t>
                            </w:r>
                          </w:p>
                          <w:p w14:paraId="49A79B9D" w14:textId="77777777" w:rsidR="005B4B18" w:rsidRPr="005B4B18" w:rsidRDefault="005B4B18" w:rsidP="005B4B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73FB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8.2pt;margin-top:.7pt;width:129.4pt;height:76.1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tiDwIAAB8EAAAOAAAAZHJzL2Uyb0RvYy54bWysU9tu2zAMfR+wfxD0vthJkzQ14hRdugwD&#10;ugvQ7QNkWY6FSaImKbGzrx8lu2l2exnmB0E0qUPy8HB922tFjsJ5Caak00lOiTAcamn2Jf3yefdq&#10;RYkPzNRMgRElPQlPbzcvX6w7W4gZtKBq4QiCGF90tqRtCLbIMs9boZmfgBUGnQ04zQKabp/VjnWI&#10;rlU2y/Nl1oGrrQMuvMe/94OTbhJ+0wgePjaNF4GokmJtIZ0unVU8s82aFXvHbCv5WAb7hyo0kwaT&#10;nqHuWWDk4ORvUFpyBx6aMOGgM2gayUXqAbuZ5r9089gyK1IvSI63Z5r8/4PlH46P9pMjoX8NPQ4w&#10;NeHtA/CvnhjYtszsxZ1z0LWC1Zh4GinLOuuL8Wmk2hc+glTde6hxyOwQIAH1jdORFeyTIDoO4HQm&#10;XfSB8JhyOb+6WqGLo+9meT3NFykFK55eW+fDWwGaxEtJHQ41obPjgw+xGlY8hcRkHpSsd1KpZLh9&#10;tVWOHBkKYJe+Ef2nMGVIh9kXs8VAwF8h8vT9CULLgEpWUpd0dQ5iRaTtjamTzgKTarhjycqMPEbq&#10;BhJDX/UYGPmsoD4how4GxeKG4aUF952SDtVaUv/twJygRL0zOJWb6Xwe5Z2M+eJ6hoa79FSXHmY4&#10;QpU0UDJctyGtRCTMwB1Or5GJ2OdKxlpRhYnvcWOizC/tFPW815sfAAAA//8DAFBLAwQUAAYACAAA&#10;ACEAvL94stwAAAAGAQAADwAAAGRycy9kb3ducmV2LnhtbEyPzU7DMBCE70i8g7VIXBB16G8IcSqE&#10;BIIbtBVc3XibRNjrYLtpeHuWExxnZzT7TbkenRUDhth5UnAzyUAg1d501CjYbR+vcxAxaTLaekIF&#10;3xhhXZ2flbow/kRvOGxSI7iEYqEVtCn1hZSxbtHpOPE9EnsHH5xOLEMjTdAnLndWTrNsKZ3uiD+0&#10;useHFuvPzdEpyOfPw0d8mb2+18uDvU1Xq+HpKyh1eTHe34FIOKa/MPziMzpUzLT3RzJRWAU8JPF1&#10;DoLN6SLnHXvWi9kKZFXK//jVDwAAAP//AwBQSwECLQAUAAYACAAAACEAtoM4kv4AAADhAQAAEwAA&#10;AAAAAAAAAAAAAAAAAAAAW0NvbnRlbnRfVHlwZXNdLnhtbFBLAQItABQABgAIAAAAIQA4/SH/1gAA&#10;AJQBAAALAAAAAAAAAAAAAAAAAC8BAABfcmVscy8ucmVsc1BLAQItABQABgAIAAAAIQBdMstiDwIA&#10;AB8EAAAOAAAAAAAAAAAAAAAAAC4CAABkcnMvZTJvRG9jLnhtbFBLAQItABQABgAIAAAAIQC8v3iy&#10;3AAAAAYBAAAPAAAAAAAAAAAAAAAAAGkEAABkcnMvZG93bnJldi54bWxQSwUGAAAAAAQABADzAAAA&#10;cgUAAAAA&#10;">
                <v:textbox>
                  <w:txbxContent>
                    <w:p w14:paraId="6087A0C1" w14:textId="3EC635A0" w:rsidR="005B4B18" w:rsidRDefault="005B4B18" w:rsidP="005B4B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B4B18">
                        <w:rPr>
                          <w:b/>
                          <w:bCs/>
                        </w:rPr>
                        <w:t>ONLINE-ANMELDUNG</w:t>
                      </w:r>
                    </w:p>
                    <w:p w14:paraId="49A79B9D" w14:textId="77777777" w:rsidR="005B4B18" w:rsidRPr="005B4B18" w:rsidRDefault="005B4B18" w:rsidP="005B4B1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B43">
        <w:rPr>
          <w:rFonts w:cs="Calibri"/>
          <w:sz w:val="28"/>
          <w:szCs w:val="28"/>
        </w:rPr>
        <w:t>Wir</w:t>
      </w:r>
      <w:r w:rsidR="00A32B43" w:rsidRPr="00BE1096">
        <w:rPr>
          <w:rFonts w:cs="Calibri"/>
          <w:sz w:val="28"/>
          <w:szCs w:val="28"/>
        </w:rPr>
        <w:t xml:space="preserve"> wünsche</w:t>
      </w:r>
      <w:r w:rsidR="00A32B43">
        <w:rPr>
          <w:rFonts w:cs="Calibri"/>
          <w:sz w:val="28"/>
          <w:szCs w:val="28"/>
        </w:rPr>
        <w:t>n</w:t>
      </w:r>
      <w:r w:rsidR="00A32B43" w:rsidRPr="00BE1096">
        <w:rPr>
          <w:rFonts w:cs="Calibri"/>
          <w:sz w:val="28"/>
          <w:szCs w:val="28"/>
        </w:rPr>
        <w:t xml:space="preserve"> allen Beteiligten gutes Gelingen! </w:t>
      </w:r>
    </w:p>
    <w:p w14:paraId="7784C519" w14:textId="16D1E038" w:rsidR="000037DA" w:rsidRDefault="005B4B18" w:rsidP="000037DA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492C7F" wp14:editId="38B4A8E7">
            <wp:simplePos x="0" y="0"/>
            <wp:positionH relativeFrom="margin">
              <wp:posOffset>4883785</wp:posOffset>
            </wp:positionH>
            <wp:positionV relativeFrom="paragraph">
              <wp:posOffset>130424</wp:posOffset>
            </wp:positionV>
            <wp:extent cx="467719" cy="467719"/>
            <wp:effectExtent l="0" t="0" r="8890" b="8890"/>
            <wp:wrapNone/>
            <wp:docPr id="600939041" name="Grafik 1" descr="QRCode für Anmeldung NACHHILFE / TUTOR an der GV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 für Anmeldung NACHHILFE / TUTOR an der GV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19" cy="46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77D0D" w14:textId="421384C3" w:rsidR="00A32B43" w:rsidRDefault="00A32B43" w:rsidP="000037DA">
      <w:pPr>
        <w:spacing w:after="0" w:line="240" w:lineRule="auto"/>
        <w:jc w:val="both"/>
        <w:rPr>
          <w:rFonts w:cs="Calibri"/>
          <w:sz w:val="28"/>
          <w:szCs w:val="28"/>
        </w:rPr>
      </w:pPr>
      <w:r w:rsidRPr="00BE1096">
        <w:rPr>
          <w:rFonts w:cs="Calibri"/>
          <w:sz w:val="28"/>
          <w:szCs w:val="28"/>
        </w:rPr>
        <w:t xml:space="preserve">Mit freundlichen Grüßen </w:t>
      </w:r>
    </w:p>
    <w:p w14:paraId="42C40306" w14:textId="14297DF5" w:rsidR="000037DA" w:rsidRDefault="000037DA" w:rsidP="000037DA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56ABDB71" w14:textId="0FB1B421" w:rsidR="00F055FF" w:rsidRDefault="00A32B43" w:rsidP="007706F1">
      <w:pPr>
        <w:jc w:val="both"/>
      </w:pPr>
      <w:r>
        <w:rPr>
          <w:rFonts w:cs="Calibri"/>
          <w:sz w:val="28"/>
          <w:szCs w:val="28"/>
        </w:rPr>
        <w:t>Sandra Loy &amp; Alexander Schroer</w:t>
      </w:r>
    </w:p>
    <w:sectPr w:rsidR="00F055FF" w:rsidSect="00A32B4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369" w:left="1418" w:header="311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47E6" w14:textId="77777777" w:rsidR="00700D2F" w:rsidRDefault="00700D2F">
      <w:pPr>
        <w:spacing w:after="0" w:line="240" w:lineRule="auto"/>
      </w:pPr>
      <w:r>
        <w:separator/>
      </w:r>
    </w:p>
  </w:endnote>
  <w:endnote w:type="continuationSeparator" w:id="0">
    <w:p w14:paraId="467EB6AA" w14:textId="77777777" w:rsidR="00700D2F" w:rsidRDefault="0070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A66" w14:textId="77777777" w:rsidR="00A32B43" w:rsidRDefault="00A32B43">
    <w:pPr>
      <w:pStyle w:val="Fuzeile"/>
    </w:pPr>
  </w:p>
  <w:p w14:paraId="501D54E5" w14:textId="77777777" w:rsidR="00A32B43" w:rsidRDefault="00A32B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629B" w14:textId="77777777" w:rsidR="00A32B43" w:rsidRPr="0056548B" w:rsidRDefault="00A32B43" w:rsidP="003137CD">
    <w:pPr>
      <w:spacing w:after="0" w:line="360" w:lineRule="auto"/>
      <w:ind w:right="-428"/>
      <w:rPr>
        <w:rFonts w:ascii="Arial" w:eastAsia="Times New Roman" w:hAnsi="Arial" w:cs="Arial"/>
        <w:b/>
        <w:smallCaps/>
        <w:color w:val="0062AC"/>
        <w:spacing w:val="12"/>
        <w:sz w:val="11"/>
        <w:szCs w:val="11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4EBE4050" wp14:editId="73B62A61">
          <wp:simplePos x="0" y="0"/>
          <wp:positionH relativeFrom="column">
            <wp:posOffset>-810260</wp:posOffset>
          </wp:positionH>
          <wp:positionV relativeFrom="paragraph">
            <wp:posOffset>-52070</wp:posOffset>
          </wp:positionV>
          <wp:extent cx="7560310" cy="271145"/>
          <wp:effectExtent l="0" t="0" r="2540" b="0"/>
          <wp:wrapSquare wrapText="bothSides"/>
          <wp:docPr id="3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05" b="9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84FF" w14:textId="77777777" w:rsidR="00700D2F" w:rsidRDefault="00700D2F">
      <w:pPr>
        <w:spacing w:after="0" w:line="240" w:lineRule="auto"/>
      </w:pPr>
      <w:r>
        <w:separator/>
      </w:r>
    </w:p>
  </w:footnote>
  <w:footnote w:type="continuationSeparator" w:id="0">
    <w:p w14:paraId="7B34060F" w14:textId="77777777" w:rsidR="00700D2F" w:rsidRDefault="0070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982F" w14:textId="77777777" w:rsidR="00A32B43" w:rsidRDefault="00000000">
    <w:pPr>
      <w:pStyle w:val="Kopfzeile"/>
    </w:pPr>
    <w:r>
      <w:rPr>
        <w:noProof/>
        <w:lang w:eastAsia="de-DE"/>
      </w:rPr>
      <w:pict w14:anchorId="1C786D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8252" o:spid="_x0000_s1025" type="#_x0000_t75" style="position:absolute;margin-left:0;margin-top:0;width:452.5pt;height:640.1pt;z-index:-251658240;mso-position-horizontal:center;mso-position-horizontal-relative:margin;mso-position-vertical:center;mso-position-vertical-relative:margin" o:allowincell="f">
          <v:imagedata r:id="rId1" o:title="GVS-Briefbogen_Innenseite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D2ED" w14:textId="77777777" w:rsidR="00A32B43" w:rsidRDefault="00000000">
    <w:pPr>
      <w:pStyle w:val="Kopfzeile"/>
    </w:pPr>
    <w:r>
      <w:rPr>
        <w:noProof/>
        <w:lang w:eastAsia="de-DE"/>
      </w:rPr>
      <w:pict w14:anchorId="3B2C7F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8253" o:spid="_x0000_s1026" type="#_x0000_t75" style="position:absolute;margin-left:-70.75pt;margin-top:-170.9pt;width:595.3pt;height:842.1pt;z-index:-251657216;mso-position-horizontal-relative:margin;mso-position-vertical-relative:margin" o:allowincell="f">
          <v:imagedata r:id="rId1" o:title="GVS-Briefbogen_Innenseite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45AD" w14:textId="77777777" w:rsidR="00A32B43" w:rsidRPr="0099147D" w:rsidRDefault="00A32B43">
    <w:pPr>
      <w:pStyle w:val="Kopfzeile"/>
      <w:rPr>
        <w:sz w:val="2"/>
        <w:szCs w:val="2"/>
      </w:rPr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5C8EC0A7" wp14:editId="6B81B902">
          <wp:simplePos x="0" y="0"/>
          <wp:positionH relativeFrom="margin">
            <wp:posOffset>-919480</wp:posOffset>
          </wp:positionH>
          <wp:positionV relativeFrom="margin">
            <wp:posOffset>-1976755</wp:posOffset>
          </wp:positionV>
          <wp:extent cx="7563485" cy="1857375"/>
          <wp:effectExtent l="0" t="0" r="0" b="9525"/>
          <wp:wrapTight wrapText="bothSides">
            <wp:wrapPolygon edited="0">
              <wp:start x="0" y="0"/>
              <wp:lineTo x="0" y="21489"/>
              <wp:lineTo x="21544" y="21489"/>
              <wp:lineTo x="21544" y="0"/>
              <wp:lineTo x="0" y="0"/>
            </wp:wrapPolygon>
          </wp:wrapTight>
          <wp:docPr id="3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85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EE5"/>
    <w:multiLevelType w:val="multilevel"/>
    <w:tmpl w:val="01C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02598"/>
    <w:multiLevelType w:val="hybridMultilevel"/>
    <w:tmpl w:val="CF405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4127"/>
    <w:multiLevelType w:val="multilevel"/>
    <w:tmpl w:val="486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904698">
    <w:abstractNumId w:val="2"/>
  </w:num>
  <w:num w:numId="2" w16cid:durableId="1466586077">
    <w:abstractNumId w:val="1"/>
  </w:num>
  <w:num w:numId="3" w16cid:durableId="71566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43"/>
    <w:rsid w:val="000037DA"/>
    <w:rsid w:val="00382202"/>
    <w:rsid w:val="005B4B18"/>
    <w:rsid w:val="00700D2F"/>
    <w:rsid w:val="00764054"/>
    <w:rsid w:val="007706F1"/>
    <w:rsid w:val="00A32B43"/>
    <w:rsid w:val="00A949F4"/>
    <w:rsid w:val="00CD59EB"/>
    <w:rsid w:val="00F055FF"/>
    <w:rsid w:val="00F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0E74A"/>
  <w15:chartTrackingRefBased/>
  <w15:docId w15:val="{D07EA29D-92C7-42C9-82B4-F1A4E0B2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2B4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2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2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2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2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2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2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2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2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2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2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B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2B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2B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2B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2B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2B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2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2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2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2B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2B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2B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2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2B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2B4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B43"/>
    <w:rPr>
      <w:rFonts w:ascii="Calibri" w:eastAsia="Calibri" w:hAnsi="Calibri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B43"/>
    <w:rPr>
      <w:rFonts w:ascii="Calibri" w:eastAsia="Calibri" w:hAnsi="Calibri" w:cs="Times New Roman"/>
      <w:kern w:val="0"/>
      <w14:ligatures w14:val="none"/>
    </w:rPr>
  </w:style>
  <w:style w:type="paragraph" w:customStyle="1" w:styleId="EinfacherAbsatz">
    <w:name w:val="[Einfacher Absatz]"/>
    <w:basedOn w:val="Standard"/>
    <w:uiPriority w:val="99"/>
    <w:rsid w:val="00A32B43"/>
    <w:pPr>
      <w:autoSpaceDE w:val="0"/>
      <w:autoSpaceDN w:val="0"/>
      <w:adjustRightInd w:val="0"/>
      <w:spacing w:after="0" w:line="288" w:lineRule="auto"/>
      <w:textAlignment w:val="baseline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Roth</dc:creator>
  <cp:keywords/>
  <dc:description/>
  <cp:lastModifiedBy>Sandra Roth</cp:lastModifiedBy>
  <cp:revision>4</cp:revision>
  <dcterms:created xsi:type="dcterms:W3CDTF">2025-11-07T14:48:00Z</dcterms:created>
  <dcterms:modified xsi:type="dcterms:W3CDTF">2025-11-07T15:22:00Z</dcterms:modified>
</cp:coreProperties>
</file>